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BD9" w:rsidRPr="00F50E5B" w:rsidRDefault="00310BD9" w:rsidP="00310BD9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Рішеннями загальних зборів ПрАТ </w:t>
      </w:r>
      <w:r w:rsidR="00281712" w:rsidRPr="00F50E5B">
        <w:rPr>
          <w:rFonts w:ascii="Arial" w:hAnsi="Arial" w:cs="Arial"/>
          <w:sz w:val="22"/>
          <w:szCs w:val="22"/>
          <w:lang w:val="uk-UA"/>
        </w:rPr>
        <w:t>"</w:t>
      </w:r>
      <w:r w:rsidR="00F50E5B" w:rsidRPr="00F50E5B">
        <w:rPr>
          <w:rFonts w:ascii="Arial" w:hAnsi="Arial" w:cs="Arial"/>
          <w:sz w:val="22"/>
          <w:szCs w:val="22"/>
          <w:lang w:val="uk-UA"/>
        </w:rPr>
        <w:t>Інструментальний завод</w:t>
      </w:r>
      <w:r w:rsidR="00281712" w:rsidRPr="00F50E5B">
        <w:rPr>
          <w:rFonts w:ascii="Arial" w:hAnsi="Arial" w:cs="Arial"/>
          <w:sz w:val="22"/>
          <w:szCs w:val="22"/>
          <w:lang w:val="uk-UA"/>
        </w:rPr>
        <w:t>"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 від </w:t>
      </w:r>
      <w:r w:rsidR="00390085">
        <w:rPr>
          <w:rFonts w:ascii="Arial" w:hAnsi="Arial" w:cs="Arial"/>
          <w:color w:val="000000"/>
          <w:sz w:val="22"/>
          <w:szCs w:val="22"/>
          <w:lang w:val="uk-UA"/>
        </w:rPr>
        <w:t>2</w:t>
      </w:r>
      <w:r w:rsidR="00281712" w:rsidRPr="00F50E5B">
        <w:rPr>
          <w:rFonts w:ascii="Arial" w:hAnsi="Arial" w:cs="Arial"/>
          <w:color w:val="000000"/>
          <w:sz w:val="22"/>
          <w:szCs w:val="22"/>
          <w:lang w:val="uk-UA"/>
        </w:rPr>
        <w:t>0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.0</w:t>
      </w:r>
      <w:r w:rsidR="00390085">
        <w:rPr>
          <w:rFonts w:ascii="Arial" w:hAnsi="Arial" w:cs="Arial"/>
          <w:color w:val="000000"/>
          <w:sz w:val="22"/>
          <w:szCs w:val="22"/>
          <w:lang w:val="uk-UA"/>
        </w:rPr>
        <w:t>4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.202</w:t>
      </w:r>
      <w:r w:rsidR="00390085">
        <w:rPr>
          <w:rFonts w:ascii="Arial" w:hAnsi="Arial" w:cs="Arial"/>
          <w:color w:val="000000"/>
          <w:sz w:val="22"/>
          <w:szCs w:val="22"/>
          <w:lang w:val="uk-UA"/>
        </w:rPr>
        <w:t>1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р. та Наглядової ради ПрАТ </w:t>
      </w:r>
      <w:r w:rsidR="00F50E5B" w:rsidRPr="00F50E5B">
        <w:rPr>
          <w:rFonts w:ascii="Arial" w:hAnsi="Arial" w:cs="Arial"/>
          <w:sz w:val="22"/>
          <w:szCs w:val="22"/>
          <w:lang w:val="uk-UA"/>
        </w:rPr>
        <w:t>"Інструментальний завод"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 </w:t>
      </w:r>
      <w:r w:rsidRPr="00F50E5B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CF61D1" w:rsidRPr="00F50E5B">
        <w:rPr>
          <w:rFonts w:ascii="Arial" w:hAnsi="Arial" w:cs="Arial"/>
          <w:sz w:val="22"/>
          <w:szCs w:val="22"/>
          <w:lang w:val="uk-UA"/>
        </w:rPr>
        <w:t>1</w:t>
      </w:r>
      <w:r w:rsidR="00390085">
        <w:rPr>
          <w:rFonts w:ascii="Arial" w:hAnsi="Arial" w:cs="Arial"/>
          <w:sz w:val="22"/>
          <w:szCs w:val="22"/>
          <w:lang w:val="uk-UA"/>
        </w:rPr>
        <w:t>8</w:t>
      </w:r>
      <w:r w:rsidRPr="00F50E5B">
        <w:rPr>
          <w:rFonts w:ascii="Arial" w:hAnsi="Arial" w:cs="Arial"/>
          <w:sz w:val="22"/>
          <w:szCs w:val="22"/>
          <w:lang w:val="uk-UA"/>
        </w:rPr>
        <w:t>.0</w:t>
      </w:r>
      <w:r w:rsidR="00390085">
        <w:rPr>
          <w:rFonts w:ascii="Arial" w:hAnsi="Arial" w:cs="Arial"/>
          <w:sz w:val="22"/>
          <w:szCs w:val="22"/>
          <w:lang w:val="uk-UA"/>
        </w:rPr>
        <w:t>5</w:t>
      </w:r>
      <w:r w:rsidRPr="00F50E5B">
        <w:rPr>
          <w:rFonts w:ascii="Arial" w:hAnsi="Arial" w:cs="Arial"/>
          <w:sz w:val="22"/>
          <w:szCs w:val="22"/>
          <w:lang w:val="uk-UA"/>
        </w:rPr>
        <w:t>.202</w:t>
      </w:r>
      <w:r w:rsidR="00390085">
        <w:rPr>
          <w:rFonts w:ascii="Arial" w:hAnsi="Arial" w:cs="Arial"/>
          <w:sz w:val="22"/>
          <w:szCs w:val="22"/>
          <w:lang w:val="uk-UA"/>
        </w:rPr>
        <w:t>1</w:t>
      </w:r>
      <w:r w:rsidRPr="00F50E5B">
        <w:rPr>
          <w:rFonts w:ascii="Arial" w:hAnsi="Arial" w:cs="Arial"/>
          <w:sz w:val="22"/>
          <w:szCs w:val="22"/>
          <w:lang w:val="uk-UA"/>
        </w:rPr>
        <w:t>р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 про розмір, порядок та строки виплати дивідендів за результатами фінансово - господарської діяльності за 20</w:t>
      </w:r>
      <w:r w:rsidR="00390085">
        <w:rPr>
          <w:rFonts w:ascii="Arial" w:hAnsi="Arial" w:cs="Arial"/>
          <w:color w:val="000000"/>
          <w:sz w:val="22"/>
          <w:szCs w:val="22"/>
          <w:lang w:val="uk-UA"/>
        </w:rPr>
        <w:t>20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 рік визначено: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sz w:val="22"/>
          <w:szCs w:val="22"/>
        </w:rPr>
        <w:t xml:space="preserve">1. Дивіденди виплачуються згідно з переліком осіб, які мають право на отримання дивідендів, складеним станом на </w:t>
      </w:r>
      <w:r w:rsidR="00390085">
        <w:rPr>
          <w:rFonts w:ascii="Arial" w:hAnsi="Arial" w:cs="Arial"/>
          <w:sz w:val="22"/>
          <w:szCs w:val="22"/>
          <w:lang w:val="ru-RU"/>
        </w:rPr>
        <w:t>07</w:t>
      </w:r>
      <w:r w:rsidRPr="00F50E5B">
        <w:rPr>
          <w:rFonts w:ascii="Arial" w:hAnsi="Arial" w:cs="Arial"/>
          <w:sz w:val="22"/>
          <w:szCs w:val="22"/>
        </w:rPr>
        <w:t xml:space="preserve"> червня 202</w:t>
      </w:r>
      <w:r w:rsidR="00390085">
        <w:rPr>
          <w:rFonts w:ascii="Arial" w:hAnsi="Arial" w:cs="Arial"/>
          <w:sz w:val="22"/>
          <w:szCs w:val="22"/>
          <w:lang w:val="ru-RU"/>
        </w:rPr>
        <w:t>1</w:t>
      </w:r>
      <w:r w:rsidRPr="00F50E5B">
        <w:rPr>
          <w:rFonts w:ascii="Arial" w:hAnsi="Arial" w:cs="Arial"/>
          <w:sz w:val="22"/>
          <w:szCs w:val="22"/>
        </w:rPr>
        <w:t xml:space="preserve"> року;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sz w:val="22"/>
          <w:szCs w:val="22"/>
        </w:rPr>
        <w:t xml:space="preserve">2. Виплата дивідендів здійснюється в розмірі </w:t>
      </w:r>
      <w:r w:rsidR="00F50E5B" w:rsidRPr="00F50E5B">
        <w:rPr>
          <w:rFonts w:ascii="Arial" w:hAnsi="Arial" w:cs="Arial"/>
          <w:sz w:val="22"/>
          <w:szCs w:val="22"/>
        </w:rPr>
        <w:t xml:space="preserve">73 260,00 </w:t>
      </w:r>
      <w:r w:rsidRPr="00F50E5B">
        <w:rPr>
          <w:rFonts w:ascii="Arial" w:hAnsi="Arial" w:cs="Arial"/>
          <w:sz w:val="22"/>
          <w:szCs w:val="22"/>
          <w:lang w:eastAsia="ru-RU"/>
        </w:rPr>
        <w:t>грн.</w:t>
      </w:r>
      <w:r w:rsidRPr="00F50E5B">
        <w:rPr>
          <w:rFonts w:ascii="Arial" w:hAnsi="Arial" w:cs="Arial"/>
          <w:sz w:val="22"/>
          <w:szCs w:val="22"/>
        </w:rPr>
        <w:t xml:space="preserve"> з розрахунку </w:t>
      </w:r>
      <w:r w:rsidR="00F50E5B" w:rsidRPr="00F50E5B">
        <w:rPr>
          <w:rFonts w:ascii="Arial" w:hAnsi="Arial" w:cs="Arial"/>
          <w:sz w:val="22"/>
          <w:szCs w:val="22"/>
        </w:rPr>
        <w:t xml:space="preserve">0,045 </w:t>
      </w:r>
      <w:r w:rsidRPr="00F50E5B">
        <w:rPr>
          <w:rFonts w:ascii="Arial" w:eastAsia="Arial" w:hAnsi="Arial" w:cs="Arial"/>
          <w:sz w:val="22"/>
          <w:szCs w:val="22"/>
        </w:rPr>
        <w:t>грн.</w:t>
      </w:r>
      <w:r w:rsidRPr="00F50E5B">
        <w:rPr>
          <w:rFonts w:ascii="Arial" w:hAnsi="Arial" w:cs="Arial"/>
          <w:sz w:val="22"/>
          <w:szCs w:val="22"/>
        </w:rPr>
        <w:t xml:space="preserve"> на одну просту акцію </w:t>
      </w:r>
      <w:r w:rsidR="00321D67" w:rsidRPr="00F50E5B">
        <w:rPr>
          <w:rFonts w:ascii="Arial" w:hAnsi="Arial" w:cs="Arial"/>
          <w:sz w:val="22"/>
          <w:szCs w:val="22"/>
        </w:rPr>
        <w:t>безпосередньо акціонерам</w:t>
      </w:r>
      <w:r w:rsidRPr="00F50E5B">
        <w:rPr>
          <w:rFonts w:ascii="Arial" w:hAnsi="Arial" w:cs="Arial"/>
          <w:sz w:val="22"/>
          <w:szCs w:val="22"/>
        </w:rPr>
        <w:t>;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bCs/>
          <w:sz w:val="22"/>
          <w:szCs w:val="22"/>
        </w:rPr>
        <w:t>3. С</w:t>
      </w:r>
      <w:r w:rsidRPr="00F50E5B">
        <w:rPr>
          <w:rFonts w:ascii="Arial" w:hAnsi="Arial" w:cs="Arial"/>
          <w:sz w:val="22"/>
          <w:szCs w:val="22"/>
        </w:rPr>
        <w:t>трок</w:t>
      </w:r>
      <w:r w:rsidRPr="00F50E5B">
        <w:rPr>
          <w:rFonts w:ascii="Arial" w:hAnsi="Arial" w:cs="Arial"/>
          <w:bCs/>
          <w:sz w:val="22"/>
          <w:szCs w:val="22"/>
        </w:rPr>
        <w:t xml:space="preserve"> виплати дивідендів – з </w:t>
      </w:r>
      <w:r w:rsidR="00390085">
        <w:rPr>
          <w:rFonts w:ascii="Arial" w:hAnsi="Arial" w:cs="Arial"/>
          <w:sz w:val="22"/>
          <w:szCs w:val="22"/>
          <w:lang w:val="ru-RU"/>
        </w:rPr>
        <w:t>09</w:t>
      </w:r>
      <w:r w:rsidRPr="00F50E5B">
        <w:rPr>
          <w:rFonts w:ascii="Arial" w:hAnsi="Arial" w:cs="Arial"/>
          <w:sz w:val="22"/>
          <w:szCs w:val="22"/>
        </w:rPr>
        <w:t xml:space="preserve"> червня 202</w:t>
      </w:r>
      <w:r w:rsidR="00390085">
        <w:rPr>
          <w:rFonts w:ascii="Arial" w:hAnsi="Arial" w:cs="Arial"/>
          <w:sz w:val="22"/>
          <w:szCs w:val="22"/>
          <w:lang w:val="ru-RU"/>
        </w:rPr>
        <w:t>1</w:t>
      </w:r>
      <w:r w:rsidRPr="00F50E5B">
        <w:rPr>
          <w:rFonts w:ascii="Arial" w:hAnsi="Arial" w:cs="Arial"/>
          <w:sz w:val="22"/>
          <w:szCs w:val="22"/>
        </w:rPr>
        <w:t xml:space="preserve"> року по </w:t>
      </w:r>
      <w:r w:rsidR="00390085">
        <w:rPr>
          <w:rFonts w:ascii="Arial" w:hAnsi="Arial" w:cs="Arial"/>
          <w:sz w:val="22"/>
          <w:szCs w:val="22"/>
          <w:lang w:val="ru-RU"/>
        </w:rPr>
        <w:t>2</w:t>
      </w:r>
      <w:r w:rsidR="00F50E5B" w:rsidRPr="00F50E5B">
        <w:rPr>
          <w:rFonts w:ascii="Arial" w:hAnsi="Arial" w:cs="Arial"/>
          <w:sz w:val="22"/>
          <w:szCs w:val="22"/>
        </w:rPr>
        <w:t>0</w:t>
      </w:r>
      <w:r w:rsidRPr="00F50E5B">
        <w:rPr>
          <w:rFonts w:ascii="Arial" w:hAnsi="Arial" w:cs="Arial"/>
          <w:sz w:val="22"/>
          <w:szCs w:val="22"/>
        </w:rPr>
        <w:t xml:space="preserve"> </w:t>
      </w:r>
      <w:r w:rsidR="00390085">
        <w:rPr>
          <w:rFonts w:ascii="Arial" w:hAnsi="Arial" w:cs="Arial"/>
          <w:sz w:val="22"/>
          <w:szCs w:val="22"/>
          <w:lang w:val="ru-RU"/>
        </w:rPr>
        <w:t>жовт</w:t>
      </w:r>
      <w:r w:rsidRPr="00F50E5B">
        <w:rPr>
          <w:rFonts w:ascii="Arial" w:hAnsi="Arial" w:cs="Arial"/>
          <w:sz w:val="22"/>
          <w:szCs w:val="22"/>
        </w:rPr>
        <w:t>ня 202</w:t>
      </w:r>
      <w:r w:rsidR="00390085">
        <w:rPr>
          <w:rFonts w:ascii="Arial" w:hAnsi="Arial" w:cs="Arial"/>
          <w:sz w:val="22"/>
          <w:szCs w:val="22"/>
          <w:lang w:val="ru-RU"/>
        </w:rPr>
        <w:t>1</w:t>
      </w:r>
      <w:r w:rsidRPr="00F50E5B">
        <w:rPr>
          <w:rFonts w:ascii="Arial" w:hAnsi="Arial" w:cs="Arial"/>
          <w:sz w:val="22"/>
          <w:szCs w:val="22"/>
        </w:rPr>
        <w:t xml:space="preserve"> року (включно);</w:t>
      </w:r>
    </w:p>
    <w:p w:rsidR="007E2F61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sz w:val="22"/>
          <w:szCs w:val="22"/>
        </w:rPr>
        <w:t>4. Дивіденди, нараховані на акції ДАХК "АРТЕМ", перерах</w:t>
      </w:r>
      <w:r w:rsidR="00CF61D1" w:rsidRPr="00F50E5B">
        <w:rPr>
          <w:rFonts w:ascii="Arial" w:hAnsi="Arial" w:cs="Arial"/>
          <w:sz w:val="22"/>
          <w:szCs w:val="22"/>
        </w:rPr>
        <w:t>овуються</w:t>
      </w:r>
      <w:r w:rsidRPr="00F50E5B">
        <w:rPr>
          <w:rFonts w:ascii="Arial" w:hAnsi="Arial" w:cs="Arial"/>
          <w:sz w:val="22"/>
          <w:szCs w:val="22"/>
        </w:rPr>
        <w:t xml:space="preserve"> до Державного бюджету України в строк до 30 червня 202</w:t>
      </w:r>
      <w:r w:rsidR="00390085">
        <w:rPr>
          <w:rFonts w:ascii="Arial" w:hAnsi="Arial" w:cs="Arial"/>
          <w:sz w:val="22"/>
          <w:szCs w:val="22"/>
          <w:lang w:val="ru-RU"/>
        </w:rPr>
        <w:t>1</w:t>
      </w:r>
      <w:r w:rsidRPr="00F50E5B">
        <w:rPr>
          <w:rFonts w:ascii="Arial" w:hAnsi="Arial" w:cs="Arial"/>
          <w:sz w:val="22"/>
          <w:szCs w:val="22"/>
        </w:rPr>
        <w:t xml:space="preserve"> р</w:t>
      </w:r>
      <w:bookmarkStart w:id="0" w:name="_GoBack"/>
      <w:bookmarkEnd w:id="0"/>
      <w:r w:rsidRPr="00F50E5B">
        <w:rPr>
          <w:rFonts w:ascii="Arial" w:hAnsi="Arial" w:cs="Arial"/>
          <w:sz w:val="22"/>
          <w:szCs w:val="22"/>
        </w:rPr>
        <w:t>оку.</w:t>
      </w:r>
    </w:p>
    <w:sectPr w:rsidR="007E2F61" w:rsidRPr="00F50E5B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281712"/>
    <w:rsid w:val="00310BD9"/>
    <w:rsid w:val="00321D67"/>
    <w:rsid w:val="00390085"/>
    <w:rsid w:val="00495188"/>
    <w:rsid w:val="007E2F61"/>
    <w:rsid w:val="009A1F72"/>
    <w:rsid w:val="009E004E"/>
    <w:rsid w:val="00B21133"/>
    <w:rsid w:val="00CF61D1"/>
    <w:rsid w:val="00F50E5B"/>
    <w:rsid w:val="00F8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Валерій</cp:lastModifiedBy>
  <cp:revision>3</cp:revision>
  <dcterms:created xsi:type="dcterms:W3CDTF">2021-05-25T10:10:00Z</dcterms:created>
  <dcterms:modified xsi:type="dcterms:W3CDTF">2021-05-25T10:13:00Z</dcterms:modified>
</cp:coreProperties>
</file>